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ACB" w:rsidRPr="008C0ACB" w:rsidRDefault="008C0ACB" w:rsidP="008C0ACB">
      <w:pPr>
        <w:rPr>
          <w:b/>
        </w:rPr>
      </w:pPr>
      <w:r w:rsidRPr="008C0ACB">
        <w:rPr>
          <w:b/>
        </w:rPr>
        <w:t>Sid Valley Help</w:t>
      </w:r>
    </w:p>
    <w:p w:rsidR="008C0ACB" w:rsidRDefault="008C0ACB" w:rsidP="008C0ACB">
      <w:pPr>
        <w:rPr>
          <w:b/>
        </w:rPr>
      </w:pPr>
      <w:r>
        <w:rPr>
          <w:b/>
        </w:rPr>
        <w:t>Membership of the Charitable Incorporated Organisation (CIO).</w:t>
      </w:r>
      <w:r w:rsidRPr="00B159F5">
        <w:rPr>
          <w:b/>
        </w:rPr>
        <w:t xml:space="preserve"> </w:t>
      </w:r>
      <w:r>
        <w:rPr>
          <w:b/>
        </w:rPr>
        <w:t xml:space="preserve"> </w:t>
      </w:r>
    </w:p>
    <w:p w:rsidR="008C0ACB" w:rsidRPr="00B159F5" w:rsidRDefault="008C0ACB" w:rsidP="008C0ACB">
      <w:pPr>
        <w:rPr>
          <w:b/>
        </w:rPr>
      </w:pPr>
      <w:r w:rsidRPr="00500F9F">
        <w:rPr>
          <w:i/>
        </w:rPr>
        <w:t>(Amended 29 May 2019)</w:t>
      </w:r>
    </w:p>
    <w:p w:rsidR="008C0ACB" w:rsidRDefault="008C0ACB" w:rsidP="008C0ACB">
      <w:pPr>
        <w:rPr>
          <w:b/>
          <w:u w:val="single"/>
        </w:rPr>
      </w:pPr>
    </w:p>
    <w:p w:rsidR="008C0ACB" w:rsidRDefault="008C0ACB" w:rsidP="008C0ACB">
      <w:pPr>
        <w:rPr>
          <w:b/>
          <w:u w:val="single"/>
        </w:rPr>
      </w:pPr>
    </w:p>
    <w:p w:rsidR="008C0ACB" w:rsidRDefault="008C0ACB" w:rsidP="008C0ACB">
      <w:pPr>
        <w:rPr>
          <w:b/>
          <w:u w:val="single"/>
        </w:rPr>
      </w:pPr>
    </w:p>
    <w:p w:rsidR="008C0ACB" w:rsidRPr="00D77800" w:rsidRDefault="008C0ACB" w:rsidP="008C0ACB">
      <w:pPr>
        <w:rPr>
          <w:b/>
          <w:u w:val="single"/>
        </w:rPr>
      </w:pPr>
      <w:r w:rsidRPr="00D77800">
        <w:rPr>
          <w:b/>
          <w:u w:val="single"/>
        </w:rPr>
        <w:t xml:space="preserve">Objectives  </w:t>
      </w:r>
    </w:p>
    <w:p w:rsidR="008C0ACB" w:rsidRDefault="008C0ACB" w:rsidP="008C0ACB">
      <w:r>
        <w:t>To support by various means Sid Valley HELP (the Charity) to relieve sickness and promote and protect the good mental and physical health of persons in the Sid Valley and surrounding areas, in particular but not exclusively by:</w:t>
      </w:r>
    </w:p>
    <w:p w:rsidR="008C0ACB" w:rsidRDefault="008C0ACB" w:rsidP="008C0ACB">
      <w:pPr>
        <w:numPr>
          <w:ilvl w:val="0"/>
          <w:numId w:val="1"/>
        </w:numPr>
      </w:pPr>
      <w:r>
        <w:t>Signposting to other health and care organisations and services;</w:t>
      </w:r>
    </w:p>
    <w:p w:rsidR="008C0ACB" w:rsidRDefault="008C0ACB" w:rsidP="008C0ACB">
      <w:pPr>
        <w:numPr>
          <w:ilvl w:val="0"/>
          <w:numId w:val="1"/>
        </w:numPr>
      </w:pPr>
      <w:r>
        <w:t>Befriending those suffering poor health or at the risk of poor heath;</w:t>
      </w:r>
    </w:p>
    <w:p w:rsidR="008C0ACB" w:rsidRDefault="008C0ACB" w:rsidP="008C0ACB">
      <w:pPr>
        <w:numPr>
          <w:ilvl w:val="0"/>
          <w:numId w:val="1"/>
        </w:numPr>
      </w:pPr>
      <w:r>
        <w:t>Building capacity of and encouraging health and care services and organisations to network to improve the provision of services and fill any gaps in provision of services.</w:t>
      </w:r>
    </w:p>
    <w:p w:rsidR="008C0ACB" w:rsidRDefault="008C0ACB" w:rsidP="008C0ACB"/>
    <w:p w:rsidR="008C0ACB" w:rsidRPr="006A7310" w:rsidRDefault="008C0ACB" w:rsidP="008C0ACB">
      <w:pPr>
        <w:rPr>
          <w:b/>
          <w:u w:val="single"/>
        </w:rPr>
      </w:pPr>
      <w:r w:rsidRPr="006A7310">
        <w:rPr>
          <w:b/>
          <w:u w:val="single"/>
        </w:rPr>
        <w:t xml:space="preserve">Membership criteria. </w:t>
      </w:r>
    </w:p>
    <w:p w:rsidR="008C0ACB" w:rsidRDefault="008C0ACB" w:rsidP="008C0ACB">
      <w:pPr>
        <w:numPr>
          <w:ilvl w:val="0"/>
          <w:numId w:val="5"/>
        </w:numPr>
      </w:pPr>
      <w:r w:rsidRPr="00D77800">
        <w:t>All trustees and registered volunteers are automatically members of the CIO with one vote</w:t>
      </w:r>
      <w:r>
        <w:t xml:space="preserve"> each.</w:t>
      </w:r>
    </w:p>
    <w:p w:rsidR="003914A4" w:rsidRPr="003914A4" w:rsidRDefault="008C0ACB" w:rsidP="008C0ACB">
      <w:pPr>
        <w:numPr>
          <w:ilvl w:val="0"/>
          <w:numId w:val="5"/>
        </w:numPr>
        <w:rPr>
          <w:b/>
        </w:rPr>
      </w:pPr>
      <w:r>
        <w:t xml:space="preserve">All accredited link organisations have corporate membership with one vote each. </w:t>
      </w:r>
    </w:p>
    <w:p w:rsidR="008C0ACB" w:rsidRPr="003914A4" w:rsidRDefault="008C0ACB" w:rsidP="008C0ACB">
      <w:pPr>
        <w:numPr>
          <w:ilvl w:val="0"/>
          <w:numId w:val="5"/>
        </w:numPr>
        <w:rPr>
          <w:b/>
        </w:rPr>
      </w:pPr>
      <w:r>
        <w:t xml:space="preserve">Other individuals </w:t>
      </w:r>
      <w:r w:rsidRPr="00D77800">
        <w:t>who</w:t>
      </w:r>
      <w:r>
        <w:t xml:space="preserve"> closely associative with SVH aims and objectives and request membership, which can be granted at the discretion of the Trustees with one vote.  </w:t>
      </w:r>
      <w:r w:rsidRPr="00D77800">
        <w:t xml:space="preserve"> </w:t>
      </w:r>
    </w:p>
    <w:p w:rsidR="008C0ACB" w:rsidRPr="00D77800" w:rsidRDefault="008C0ACB" w:rsidP="008C0ACB">
      <w:pPr>
        <w:numPr>
          <w:ilvl w:val="0"/>
          <w:numId w:val="5"/>
        </w:numPr>
      </w:pPr>
      <w:r w:rsidRPr="00D77800">
        <w:t>Other organisations who take out Corporate membership as £100 pa with</w:t>
      </w:r>
      <w:r>
        <w:t xml:space="preserve"> one vote per organisation </w:t>
      </w:r>
    </w:p>
    <w:p w:rsidR="008C0ACB" w:rsidRDefault="008C0ACB" w:rsidP="008C0ACB"/>
    <w:p w:rsidR="008C0ACB" w:rsidRDefault="008C0ACB" w:rsidP="008C0ACB">
      <w:pPr>
        <w:rPr>
          <w:b/>
          <w:u w:val="single"/>
        </w:rPr>
      </w:pPr>
      <w:r w:rsidRPr="006A7310">
        <w:rPr>
          <w:b/>
          <w:u w:val="single"/>
        </w:rPr>
        <w:t>Admission procedure</w:t>
      </w:r>
    </w:p>
    <w:p w:rsidR="008C0ACB" w:rsidRDefault="008C0ACB" w:rsidP="008C0ACB">
      <w:pPr>
        <w:numPr>
          <w:ilvl w:val="0"/>
          <w:numId w:val="6"/>
        </w:numPr>
      </w:pPr>
      <w:r w:rsidRPr="002052BC">
        <w:t>Trustees and registered volunteers need to complete the application procedure/election process</w:t>
      </w:r>
      <w:r>
        <w:t>.</w:t>
      </w:r>
    </w:p>
    <w:p w:rsidR="008C0ACB" w:rsidRPr="002052BC" w:rsidRDefault="008C0ACB" w:rsidP="008C0ACB">
      <w:pPr>
        <w:numPr>
          <w:ilvl w:val="0"/>
          <w:numId w:val="6"/>
        </w:numPr>
      </w:pPr>
      <w:r>
        <w:t xml:space="preserve">Accredited link organisations need to be accepted by Trustees. </w:t>
      </w:r>
    </w:p>
    <w:p w:rsidR="008C0ACB" w:rsidRDefault="008C0ACB" w:rsidP="008C0ACB">
      <w:pPr>
        <w:numPr>
          <w:ilvl w:val="0"/>
          <w:numId w:val="6"/>
        </w:numPr>
      </w:pPr>
      <w:r>
        <w:t>Other individuals to complete an application form to Trustees.</w:t>
      </w:r>
    </w:p>
    <w:p w:rsidR="008C0ACB" w:rsidRDefault="008C0ACB" w:rsidP="008C0ACB">
      <w:pPr>
        <w:ind w:left="720"/>
      </w:pPr>
    </w:p>
    <w:p w:rsidR="008C0ACB" w:rsidRPr="002052BC" w:rsidRDefault="008C0ACB" w:rsidP="008C0ACB">
      <w:pPr>
        <w:rPr>
          <w:b/>
          <w:u w:val="single"/>
        </w:rPr>
      </w:pPr>
      <w:r w:rsidRPr="002052BC">
        <w:rPr>
          <w:b/>
          <w:u w:val="single"/>
        </w:rPr>
        <w:t xml:space="preserve">In all cases </w:t>
      </w:r>
    </w:p>
    <w:p w:rsidR="008C0ACB" w:rsidRDefault="008C0ACB" w:rsidP="008C0ACB">
      <w:pPr>
        <w:numPr>
          <w:ilvl w:val="0"/>
          <w:numId w:val="2"/>
        </w:numPr>
      </w:pPr>
      <w:r>
        <w:t>If approved applicant is advised within 21 days.</w:t>
      </w:r>
    </w:p>
    <w:p w:rsidR="008C0ACB" w:rsidRDefault="008C0ACB" w:rsidP="008C0ACB">
      <w:pPr>
        <w:numPr>
          <w:ilvl w:val="0"/>
          <w:numId w:val="2"/>
        </w:numPr>
      </w:pPr>
      <w:r>
        <w:t>Trustees may refuse an application if they believe it is not in the best interests of SVH.</w:t>
      </w:r>
    </w:p>
    <w:p w:rsidR="008C0ACB" w:rsidRDefault="008C0ACB" w:rsidP="008C0ACB">
      <w:pPr>
        <w:numPr>
          <w:ilvl w:val="0"/>
          <w:numId w:val="2"/>
        </w:numPr>
      </w:pPr>
      <w:r>
        <w:t xml:space="preserve">If declined the applicant must </w:t>
      </w:r>
      <w:proofErr w:type="spellStart"/>
      <w:r>
        <w:t>ne</w:t>
      </w:r>
      <w:proofErr w:type="spellEnd"/>
      <w:r>
        <w:t xml:space="preserve"> advised within 21 days and given a reason along with the opportunity to appeal.</w:t>
      </w:r>
    </w:p>
    <w:p w:rsidR="008C0ACB" w:rsidRDefault="008C0ACB" w:rsidP="008C0ACB">
      <w:pPr>
        <w:numPr>
          <w:ilvl w:val="0"/>
          <w:numId w:val="2"/>
        </w:numPr>
      </w:pPr>
      <w:r>
        <w:t xml:space="preserve">Any appeal to be fairly considered with any decision to confirm refusal being final </w:t>
      </w:r>
    </w:p>
    <w:p w:rsidR="008C0ACB" w:rsidRDefault="008C0ACB" w:rsidP="008C0ACB"/>
    <w:p w:rsidR="008C0ACB" w:rsidRPr="006A7310" w:rsidRDefault="008C0ACB" w:rsidP="008C0ACB">
      <w:pPr>
        <w:rPr>
          <w:b/>
          <w:u w:val="single"/>
        </w:rPr>
      </w:pPr>
      <w:r w:rsidRPr="006A7310">
        <w:rPr>
          <w:b/>
          <w:u w:val="single"/>
        </w:rPr>
        <w:t xml:space="preserve">Transfer of membership </w:t>
      </w:r>
    </w:p>
    <w:p w:rsidR="008C0ACB" w:rsidRDefault="008C0ACB" w:rsidP="008C0ACB">
      <w:r>
        <w:t>Membership cannot be transferred except in the case of link or corporate membership where a new representative is nominated. Such transfers are not valid until confirmed in writing to SVH.</w:t>
      </w:r>
    </w:p>
    <w:p w:rsidR="008C0ACB" w:rsidRDefault="008C0ACB" w:rsidP="008C0ACB"/>
    <w:p w:rsidR="008C0ACB" w:rsidRDefault="008C0ACB" w:rsidP="008C0ACB">
      <w:pPr>
        <w:rPr>
          <w:b/>
          <w:u w:val="single"/>
        </w:rPr>
      </w:pPr>
    </w:p>
    <w:p w:rsidR="008C0ACB" w:rsidRPr="002052BC" w:rsidRDefault="008C0ACB" w:rsidP="003914A4">
      <w:pPr>
        <w:keepNext/>
        <w:keepLines/>
        <w:rPr>
          <w:b/>
          <w:u w:val="single"/>
        </w:rPr>
      </w:pPr>
      <w:r w:rsidRPr="002052BC">
        <w:rPr>
          <w:b/>
          <w:u w:val="single"/>
        </w:rPr>
        <w:lastRenderedPageBreak/>
        <w:t>Duty of members</w:t>
      </w:r>
    </w:p>
    <w:p w:rsidR="008C0ACB" w:rsidRDefault="008C0ACB" w:rsidP="003914A4">
      <w:pPr>
        <w:keepNext/>
        <w:keepLines/>
      </w:pPr>
      <w:r>
        <w:t xml:space="preserve">It is the duty of each member of the CIO to exercise his or her powers as a member of the CIO in the way he or she decides in good faith would be most likely to further the purpose of the CIO. </w:t>
      </w:r>
    </w:p>
    <w:p w:rsidR="008C0ACB" w:rsidRDefault="008C0ACB" w:rsidP="008C0ACB"/>
    <w:p w:rsidR="008C0ACB" w:rsidRPr="002052BC" w:rsidRDefault="008C0ACB" w:rsidP="008C0ACB">
      <w:pPr>
        <w:rPr>
          <w:b/>
          <w:u w:val="single"/>
        </w:rPr>
      </w:pPr>
      <w:r w:rsidRPr="002052BC">
        <w:rPr>
          <w:b/>
          <w:u w:val="single"/>
        </w:rPr>
        <w:t>Termination of membership</w:t>
      </w:r>
    </w:p>
    <w:p w:rsidR="008C0ACB" w:rsidRDefault="008C0ACB" w:rsidP="008C0ACB">
      <w:r>
        <w:t>Membership comes to an end if:</w:t>
      </w:r>
    </w:p>
    <w:p w:rsidR="008C0ACB" w:rsidRDefault="008C0ACB" w:rsidP="008C0ACB">
      <w:pPr>
        <w:numPr>
          <w:ilvl w:val="0"/>
          <w:numId w:val="3"/>
        </w:numPr>
      </w:pPr>
      <w:r>
        <w:t>The member dies or in the case of an organisation it ceases to exist.</w:t>
      </w:r>
    </w:p>
    <w:p w:rsidR="008C0ACB" w:rsidRDefault="008C0ACB" w:rsidP="008C0ACB">
      <w:pPr>
        <w:numPr>
          <w:ilvl w:val="0"/>
          <w:numId w:val="3"/>
        </w:numPr>
      </w:pPr>
      <w:r>
        <w:t xml:space="preserve">The member sends a letter of resignation to the Trustees. </w:t>
      </w:r>
    </w:p>
    <w:p w:rsidR="008C0ACB" w:rsidRDefault="008C0ACB" w:rsidP="008C0ACB">
      <w:pPr>
        <w:numPr>
          <w:ilvl w:val="0"/>
          <w:numId w:val="3"/>
        </w:numPr>
      </w:pPr>
      <w:r>
        <w:t>The membership fee, if applicable is not paid in full, sixth months from the due date.</w:t>
      </w:r>
    </w:p>
    <w:p w:rsidR="008C0ACB" w:rsidRDefault="008C0ACB" w:rsidP="008C0ACB">
      <w:pPr>
        <w:numPr>
          <w:ilvl w:val="0"/>
          <w:numId w:val="3"/>
        </w:numPr>
      </w:pPr>
      <w:r>
        <w:t xml:space="preserve">The Trustees decide that it is their best interests of SVH that the member/organisation in question should be removed and pass a resolution to that effect.  However, before such action is taken the member /organisation must be informed and given at least 21 days in which to respond.  The Trustees must then meet to decide and consider any submissions and allow the member/organisation to either attend or send a representative to state their case. </w:t>
      </w:r>
    </w:p>
    <w:p w:rsidR="008C0ACB" w:rsidRDefault="008C0ACB" w:rsidP="008C0ACB"/>
    <w:p w:rsidR="008C0ACB" w:rsidRPr="002052BC" w:rsidRDefault="008C0ACB" w:rsidP="008C0ACB">
      <w:pPr>
        <w:rPr>
          <w:b/>
          <w:u w:val="single"/>
        </w:rPr>
      </w:pPr>
      <w:r w:rsidRPr="002052BC">
        <w:rPr>
          <w:b/>
          <w:u w:val="single"/>
        </w:rPr>
        <w:t xml:space="preserve">Annual General Meeting (AGM) and other meetings </w:t>
      </w:r>
    </w:p>
    <w:p w:rsidR="008C0ACB" w:rsidRDefault="008C0ACB" w:rsidP="008C0ACB">
      <w:pPr>
        <w:numPr>
          <w:ilvl w:val="0"/>
          <w:numId w:val="4"/>
        </w:numPr>
      </w:pPr>
      <w:r>
        <w:t xml:space="preserve">There must be an AGM of members within 18 months of the charity’s registration and subsequent AGMs must be held at intervals not exceeding 15 Months. </w:t>
      </w:r>
    </w:p>
    <w:p w:rsidR="008C0ACB" w:rsidRDefault="008C0ACB" w:rsidP="008C0ACB">
      <w:pPr>
        <w:numPr>
          <w:ilvl w:val="0"/>
          <w:numId w:val="4"/>
        </w:numPr>
      </w:pPr>
      <w:r>
        <w:t xml:space="preserve">At the AGM members present elect Trustees, who retire in rotation and are available for re-election to conduct the day to day business of SVH. The Trustees may at their discretion co-opt other members to serve as members of a Management or sub-committees. Such persons may be invited to attend Trustee meeting in an advisory capacity but have no voting rights. </w:t>
      </w:r>
    </w:p>
    <w:p w:rsidR="008C0ACB" w:rsidRDefault="008C0ACB" w:rsidP="008C0ACB">
      <w:pPr>
        <w:numPr>
          <w:ilvl w:val="0"/>
          <w:numId w:val="4"/>
        </w:numPr>
      </w:pPr>
      <w:r>
        <w:t xml:space="preserve">At all member meetings a simple majority is required to carry any resolution. </w:t>
      </w:r>
    </w:p>
    <w:p w:rsidR="008C0ACB" w:rsidRDefault="008C0ACB" w:rsidP="008C0ACB">
      <w:pPr>
        <w:numPr>
          <w:ilvl w:val="0"/>
          <w:numId w:val="4"/>
        </w:numPr>
      </w:pPr>
      <w:r>
        <w:t xml:space="preserve">Other general meeting may be held at any time either at the discretion of the trustees or a request by at least 10% of members. </w:t>
      </w:r>
    </w:p>
    <w:p w:rsidR="008C0ACB" w:rsidRDefault="008C0ACB" w:rsidP="008C0ACB">
      <w:pPr>
        <w:numPr>
          <w:ilvl w:val="0"/>
          <w:numId w:val="4"/>
        </w:numPr>
      </w:pPr>
      <w:r>
        <w:t xml:space="preserve">Any decision to remove a Trustee must be taken in accordance with clause 15(2) of the SVH Constitution. </w:t>
      </w:r>
    </w:p>
    <w:p w:rsidR="008C0ACB" w:rsidRDefault="008C0ACB" w:rsidP="008C0ACB">
      <w:pPr>
        <w:numPr>
          <w:ilvl w:val="0"/>
          <w:numId w:val="4"/>
        </w:numPr>
      </w:pPr>
      <w:r>
        <w:t>At any time not less than 10% of members may request the Trustees to make a proposal for decision by the members. The Trustees must respond to any such request within 21 days</w:t>
      </w:r>
    </w:p>
    <w:p w:rsidR="008C0ACB" w:rsidRDefault="008C0ACB" w:rsidP="008C0ACB"/>
    <w:p w:rsidR="007B70D0" w:rsidRDefault="007B70D0"/>
    <w:sectPr w:rsidR="007B70D0" w:rsidSect="007B70D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9295C"/>
    <w:multiLevelType w:val="hybridMultilevel"/>
    <w:tmpl w:val="F6EA2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F26829"/>
    <w:multiLevelType w:val="hybridMultilevel"/>
    <w:tmpl w:val="7752EC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4C921E8"/>
    <w:multiLevelType w:val="hybridMultilevel"/>
    <w:tmpl w:val="0D26A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89D57B6"/>
    <w:multiLevelType w:val="hybridMultilevel"/>
    <w:tmpl w:val="658294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33C0627"/>
    <w:multiLevelType w:val="hybridMultilevel"/>
    <w:tmpl w:val="4678C3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74E76CD"/>
    <w:multiLevelType w:val="hybridMultilevel"/>
    <w:tmpl w:val="C720BB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2"/>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C0ACB"/>
    <w:rsid w:val="00053AF6"/>
    <w:rsid w:val="000D10DF"/>
    <w:rsid w:val="000F16B3"/>
    <w:rsid w:val="003914A4"/>
    <w:rsid w:val="007B70D0"/>
    <w:rsid w:val="008C0ACB"/>
    <w:rsid w:val="0093074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ACB"/>
    <w:pPr>
      <w:spacing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584</Words>
  <Characters>3335</Characters>
  <Application>Microsoft Office Word</Application>
  <DocSecurity>0</DocSecurity>
  <Lines>27</Lines>
  <Paragraphs>7</Paragraphs>
  <ScaleCrop>false</ScaleCrop>
  <Company>Microsoft</Company>
  <LinksUpToDate>false</LinksUpToDate>
  <CharactersWithSpaces>3912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dc:creator>
  <cp:lastModifiedBy>SCH</cp:lastModifiedBy>
  <cp:revision>2</cp:revision>
  <dcterms:created xsi:type="dcterms:W3CDTF">2019-06-12T05:15:00Z</dcterms:created>
  <dcterms:modified xsi:type="dcterms:W3CDTF">2019-07-24T14:49:00Z</dcterms:modified>
</cp:coreProperties>
</file>